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Case study Template</w:t>
      </w:r>
    </w:p>
    <w:p w:rsidR="00000000" w:rsidDel="00000000" w:rsidP="00000000" w:rsidRDefault="00000000" w:rsidRPr="00000000" w14:paraId="00000003">
      <w:pPr>
        <w:rPr>
          <w:rFonts w:ascii="Calibri" w:cs="Calibri" w:eastAsia="Calibri" w:hAnsi="Calibri"/>
          <w:b w:val="1"/>
          <w:color w:val="266c9f"/>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971" w:hRule="atLeast"/>
          <w:tblHeader w:val="0"/>
        </w:trPr>
        <w:tc>
          <w:tcPr>
            <w:shd w:fill="93268f" w:val="clear"/>
          </w:tcPr>
          <w:p w:rsidR="00000000" w:rsidDel="00000000" w:rsidP="00000000" w:rsidRDefault="00000000" w:rsidRPr="00000000" w14:paraId="00000005">
            <w:pPr>
              <w:rPr>
                <w:rFonts w:ascii="Calibri" w:cs="Calibri" w:eastAsia="Calibri" w:hAnsi="Calibri"/>
                <w:color w:val="244061"/>
              </w:rPr>
            </w:pPr>
            <w:r w:rsidDel="00000000" w:rsidR="00000000" w:rsidRPr="00000000">
              <w:rPr>
                <w:rFonts w:ascii="Calibri" w:cs="Calibri" w:eastAsia="Calibri" w:hAnsi="Calibri"/>
                <w:b w:val="1"/>
                <w:color w:val="ffffff"/>
                <w:rtl w:val="0"/>
              </w:rPr>
              <w:t xml:space="preserve">Title of Case study / Good </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practice</w:t>
            </w:r>
          </w:p>
        </w:tc>
        <w:tc>
          <w:tcPr>
            <w:shd w:fill="ffffff" w:val="clear"/>
          </w:tcPr>
          <w:p w:rsidR="00000000" w:rsidDel="00000000" w:rsidP="00000000" w:rsidRDefault="00000000" w:rsidRPr="00000000" w14:paraId="00000007">
            <w:pPr>
              <w:rPr>
                <w:rFonts w:ascii="Calibri" w:cs="Calibri" w:eastAsia="Calibri" w:hAnsi="Calibri"/>
                <w:color w:val="244061"/>
              </w:rPr>
            </w:pPr>
            <w:r w:rsidDel="00000000" w:rsidR="00000000" w:rsidRPr="00000000">
              <w:rPr>
                <w:rFonts w:ascii="Calibri" w:cs="Calibri" w:eastAsia="Calibri" w:hAnsi="Calibri"/>
                <w:color w:val="244061"/>
                <w:rtl w:val="0"/>
              </w:rPr>
              <w:t xml:space="preserve">Fany Péchiodat: an inspiring French businesswoman </w:t>
            </w:r>
          </w:p>
        </w:tc>
      </w:tr>
      <w:tr>
        <w:trPr>
          <w:cantSplit w:val="0"/>
          <w:trHeight w:val="636" w:hRule="atLeast"/>
          <w:tblHeader w:val="0"/>
        </w:trPr>
        <w:tc>
          <w:tcPr>
            <w:shd w:fill="93268f" w:val="clear"/>
          </w:tcPr>
          <w:p w:rsidR="00000000" w:rsidDel="00000000" w:rsidP="00000000" w:rsidRDefault="00000000" w:rsidRPr="00000000" w14:paraId="00000008">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Keywords (meta tag)</w:t>
            </w:r>
          </w:p>
        </w:tc>
        <w:tc>
          <w:tcPr>
            <w:shd w:fill="ffffff" w:val="clear"/>
          </w:tcPr>
          <w:p w:rsidR="00000000" w:rsidDel="00000000" w:rsidP="00000000" w:rsidRDefault="00000000" w:rsidRPr="00000000" w14:paraId="00000009">
            <w:pPr>
              <w:rPr>
                <w:rFonts w:ascii="Calibri" w:cs="Calibri" w:eastAsia="Calibri" w:hAnsi="Calibri"/>
                <w:color w:val="244061"/>
              </w:rPr>
            </w:pPr>
            <w:r w:rsidDel="00000000" w:rsidR="00000000" w:rsidRPr="00000000">
              <w:rPr>
                <w:rFonts w:ascii="Calibri" w:cs="Calibri" w:eastAsia="Calibri" w:hAnsi="Calibri"/>
                <w:color w:val="244061"/>
                <w:rtl w:val="0"/>
              </w:rPr>
              <w:t xml:space="preserve">inspiration - motivation - female strength - entrepreneurship </w:t>
            </w:r>
          </w:p>
          <w:p w:rsidR="00000000" w:rsidDel="00000000" w:rsidP="00000000" w:rsidRDefault="00000000" w:rsidRPr="00000000" w14:paraId="0000000A">
            <w:pPr>
              <w:rPr>
                <w:rFonts w:ascii="Calibri" w:cs="Calibri" w:eastAsia="Calibri" w:hAnsi="Calibri"/>
                <w:color w:val="244061"/>
              </w:rPr>
            </w:pPr>
            <w:r w:rsidDel="00000000" w:rsidR="00000000" w:rsidRPr="00000000">
              <w:rPr>
                <w:rtl w:val="0"/>
              </w:rPr>
            </w:r>
          </w:p>
        </w:tc>
      </w:tr>
      <w:tr>
        <w:trPr>
          <w:cantSplit w:val="0"/>
          <w:trHeight w:val="636" w:hRule="atLeast"/>
          <w:tblHeader w:val="0"/>
        </w:trPr>
        <w:tc>
          <w:tcPr>
            <w:shd w:fill="93268f" w:val="clea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Provided by</w:t>
            </w:r>
          </w:p>
        </w:tc>
        <w:tc>
          <w:tcPr>
            <w:shd w:fill="ffffff" w:val="clear"/>
          </w:tcPr>
          <w:p w:rsidR="00000000" w:rsidDel="00000000" w:rsidP="00000000" w:rsidRDefault="00000000" w:rsidRPr="00000000" w14:paraId="0000000C">
            <w:pPr>
              <w:rPr>
                <w:rFonts w:ascii="Calibri" w:cs="Calibri" w:eastAsia="Calibri" w:hAnsi="Calibri"/>
                <w:color w:val="244061"/>
              </w:rPr>
            </w:pPr>
            <w:r w:rsidDel="00000000" w:rsidR="00000000" w:rsidRPr="00000000">
              <w:rPr>
                <w:rFonts w:ascii="Calibri" w:cs="Calibri" w:eastAsia="Calibri" w:hAnsi="Calibri"/>
                <w:color w:val="244061"/>
                <w:rtl w:val="0"/>
              </w:rPr>
              <w:t xml:space="preserve">Silversap </w:t>
            </w:r>
          </w:p>
          <w:p w:rsidR="00000000" w:rsidDel="00000000" w:rsidP="00000000" w:rsidRDefault="00000000" w:rsidRPr="00000000" w14:paraId="0000000D">
            <w:pPr>
              <w:rPr>
                <w:rFonts w:ascii="Calibri" w:cs="Calibri" w:eastAsia="Calibri" w:hAnsi="Calibri"/>
                <w:color w:val="244061"/>
              </w:rPr>
            </w:pPr>
            <w:r w:rsidDel="00000000" w:rsidR="00000000" w:rsidRPr="00000000">
              <w:rPr>
                <w:rtl w:val="0"/>
              </w:rPr>
            </w:r>
          </w:p>
        </w:tc>
      </w:tr>
      <w:tr>
        <w:trPr>
          <w:cantSplit w:val="0"/>
          <w:trHeight w:val="600" w:hRule="atLeast"/>
          <w:tblHeader w:val="0"/>
        </w:trPr>
        <w:tc>
          <w:tcPr>
            <w:shd w:fill="93268f" w:val="clear"/>
            <w:vAlign w:val="center"/>
          </w:tcPr>
          <w:p w:rsidR="00000000" w:rsidDel="00000000" w:rsidP="00000000" w:rsidRDefault="00000000" w:rsidRPr="00000000" w14:paraId="0000000E">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Language</w:t>
            </w:r>
          </w:p>
        </w:tc>
        <w:tc>
          <w:tcPr>
            <w:shd w:fill="ffffff" w:val="clear"/>
            <w:vAlign w:val="center"/>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English </w:t>
            </w:r>
          </w:p>
          <w:p w:rsidR="00000000" w:rsidDel="00000000" w:rsidP="00000000" w:rsidRDefault="00000000" w:rsidRPr="00000000" w14:paraId="00000010">
            <w:pPr>
              <w:rPr>
                <w:rFonts w:ascii="Calibri" w:cs="Calibri" w:eastAsia="Calibri" w:hAnsi="Calibri"/>
                <w:color w:val="244061"/>
              </w:rPr>
            </w:pPr>
            <w:r w:rsidDel="00000000" w:rsidR="00000000" w:rsidRPr="00000000">
              <w:rPr>
                <w:rtl w:val="0"/>
              </w:rPr>
            </w:r>
          </w:p>
        </w:tc>
      </w:tr>
      <w:tr>
        <w:trPr>
          <w:cantSplit w:val="0"/>
          <w:trHeight w:val="264" w:hRule="atLeast"/>
          <w:tblHeader w:val="0"/>
        </w:trPr>
        <w:tc>
          <w:tcPr>
            <w:gridSpan w:val="2"/>
            <w:shd w:fill="93268f" w:val="clear"/>
            <w:vAlign w:val="center"/>
          </w:tcPr>
          <w:p w:rsidR="00000000" w:rsidDel="00000000" w:rsidP="00000000" w:rsidRDefault="00000000" w:rsidRPr="00000000" w14:paraId="0000001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Case study</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rHeight w:val="6345" w:hRule="atLeast"/>
          <w:tblHeader w:val="0"/>
        </w:trPr>
        <w:tc>
          <w:tcPr>
            <w:gridSpan w:val="2"/>
            <w:shd w:fill="auto" w:val="clear"/>
          </w:tcPr>
          <w:p w:rsidR="00000000" w:rsidDel="00000000" w:rsidP="00000000" w:rsidRDefault="00000000" w:rsidRPr="00000000" w14:paraId="00000014">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Fany Péchiodat is an inspiring French businesswoman and founder of My Little Paris, an event marketing and urban tourism company in Paris. She was born in Paris in 1981 and grew up in France and Switzerland. She graduated from the University of Lausanne in 2003 with a degree in Public Relations. </w:t>
            </w:r>
          </w:p>
          <w:p w:rsidR="00000000" w:rsidDel="00000000" w:rsidP="00000000" w:rsidRDefault="00000000" w:rsidRPr="00000000" w14:paraId="00000016">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After working for several years in PR agencies in Switzerland and Paris, she founded My Little Paris in 2007 with the help of a friend. The goal of My Little Paris was to share with a circle of friends the most hidden and unusual places in the city, as well as to propose original activities to discover them. In only 6 months, its newsletter is followed by more than 10.000 people. </w:t>
            </w:r>
          </w:p>
          <w:p w:rsidR="00000000" w:rsidDel="00000000" w:rsidP="00000000" w:rsidRDefault="00000000" w:rsidRPr="00000000" w14:paraId="00000018">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Since its foundation, My Little Paris has become one of the main actors of urban tourism in Paris and Fany Péchiodat has developed an innovative marketing strategy to attract tourists and encourage them to discover Paris from another angle. </w:t>
            </w:r>
          </w:p>
          <w:p w:rsidR="00000000" w:rsidDel="00000000" w:rsidP="00000000" w:rsidRDefault="00000000" w:rsidRPr="00000000" w14:paraId="0000001A">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In addition to her business, Fanu Pédiochat is also an accomplished businesswoman and an inspiration to many young women in entrepreneurship and the tourism industry. She has received numerous awards, including the Veuve Clicquot Prize in 2012, which honors "exceptional women", actors in the world of economics, whose entrepreneurial spirit and leadership, boldness, creativity and talent make them "worthy descendants of Mrs. Clicquot Ponsardin". </w:t>
            </w:r>
          </w:p>
          <w:p w:rsidR="00000000" w:rsidDel="00000000" w:rsidP="00000000" w:rsidRDefault="00000000" w:rsidRPr="00000000" w14:paraId="0000001C">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Her advice to women who want to be entrepreneurs: "With the web, we are witnessing a redistribution of the cards. I would never have succeeded if I had had to go to a banker and set up a traditional business! Believe it or not, I had 0 experience in digital... So I did not follow any model. Sometimes expertise is the enemy of innovation: don't be afraid to be naive." </w:t>
            </w:r>
          </w:p>
          <w:p w:rsidR="00000000" w:rsidDel="00000000" w:rsidP="00000000" w:rsidRDefault="00000000" w:rsidRPr="00000000" w14:paraId="0000001E">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244061"/>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26">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Reference Link (if any)</w:t>
            </w:r>
          </w:p>
        </w:tc>
        <w:tc>
          <w:tcPr/>
          <w:p w:rsidR="00000000" w:rsidDel="00000000" w:rsidP="00000000" w:rsidRDefault="00000000" w:rsidRPr="00000000" w14:paraId="00000027">
            <w:pPr>
              <w:ind w:left="708" w:firstLine="0"/>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28">
            <w:pPr>
              <w:ind w:left="708" w:firstLine="0"/>
              <w:rPr>
                <w:rFonts w:ascii="Calibri" w:cs="Calibri" w:eastAsia="Calibri" w:hAnsi="Calibri"/>
                <w:color w:val="243255"/>
              </w:rPr>
            </w:pPr>
            <w:hyperlink r:id="rId7">
              <w:r w:rsidDel="00000000" w:rsidR="00000000" w:rsidRPr="00000000">
                <w:rPr>
                  <w:rFonts w:ascii="Calibri" w:cs="Calibri" w:eastAsia="Calibri" w:hAnsi="Calibri"/>
                  <w:color w:val="1155cc"/>
                  <w:u w:val="single"/>
                  <w:rtl w:val="0"/>
                </w:rPr>
                <w:t xml:space="preserve">https://www.larvi.com/fany-pechiodat-de-mylittleparis-remporte-le-prix-veuve-clicquot/</w:t>
              </w:r>
            </w:hyperlink>
            <w:r w:rsidDel="00000000" w:rsidR="00000000" w:rsidRPr="00000000">
              <w:rPr>
                <w:rtl w:val="0"/>
              </w:rPr>
            </w:r>
          </w:p>
          <w:p w:rsidR="00000000" w:rsidDel="00000000" w:rsidP="00000000" w:rsidRDefault="00000000" w:rsidRPr="00000000" w14:paraId="00000029">
            <w:pPr>
              <w:ind w:left="708" w:firstLine="0"/>
              <w:rPr>
                <w:rFonts w:ascii="Calibri" w:cs="Calibri" w:eastAsia="Calibri" w:hAnsi="Calibri"/>
                <w:color w:val="243255"/>
              </w:rPr>
            </w:pPr>
            <w:hyperlink r:id="rId8">
              <w:r w:rsidDel="00000000" w:rsidR="00000000" w:rsidRPr="00000000">
                <w:rPr>
                  <w:rFonts w:ascii="Calibri" w:cs="Calibri" w:eastAsia="Calibri" w:hAnsi="Calibri"/>
                  <w:color w:val="1155cc"/>
                  <w:u w:val="single"/>
                  <w:rtl w:val="0"/>
                </w:rPr>
                <w:t xml:space="preserve">https://www.challenges.fr/femmes/comment-fany-pechiodat-de-my-little-paris-pousse-les-femmes-a-entreprendre-avec-son-espace-de-coworking-mona_506025</w:t>
              </w:r>
            </w:hyperlink>
            <w:r w:rsidDel="00000000" w:rsidR="00000000" w:rsidRPr="00000000">
              <w:rPr>
                <w:rtl w:val="0"/>
              </w:rPr>
            </w:r>
          </w:p>
          <w:p w:rsidR="00000000" w:rsidDel="00000000" w:rsidP="00000000" w:rsidRDefault="00000000" w:rsidRPr="00000000" w14:paraId="0000002A">
            <w:pPr>
              <w:ind w:left="708" w:firstLine="0"/>
              <w:rPr>
                <w:rFonts w:ascii="Calibri" w:cs="Calibri" w:eastAsia="Calibri" w:hAnsi="Calibri"/>
                <w:color w:val="243255"/>
              </w:rPr>
            </w:pPr>
            <w:hyperlink r:id="rId9">
              <w:r w:rsidDel="00000000" w:rsidR="00000000" w:rsidRPr="00000000">
                <w:rPr>
                  <w:rFonts w:ascii="Calibri" w:cs="Calibri" w:eastAsia="Calibri" w:hAnsi="Calibri"/>
                  <w:color w:val="1155cc"/>
                  <w:u w:val="single"/>
                  <w:rtl w:val="0"/>
                </w:rPr>
                <w:t xml:space="preserve">https://www.marieclaire.fr/,fany-pechiodat-la-businesswoman-des-bonnes-adresses,718229.asp</w:t>
              </w:r>
            </w:hyperlink>
            <w:r w:rsidDel="00000000" w:rsidR="00000000" w:rsidRPr="00000000">
              <w:rPr>
                <w:rtl w:val="0"/>
              </w:rPr>
            </w:r>
          </w:p>
          <w:p w:rsidR="00000000" w:rsidDel="00000000" w:rsidP="00000000" w:rsidRDefault="00000000" w:rsidRPr="00000000" w14:paraId="0000002B">
            <w:pPr>
              <w:ind w:left="708" w:firstLine="0"/>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2C">
            <w:pPr>
              <w:ind w:left="708" w:firstLine="0"/>
              <w:rPr>
                <w:rFonts w:ascii="Calibri" w:cs="Calibri" w:eastAsia="Calibri" w:hAnsi="Calibri"/>
                <w:color w:val="243255"/>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2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of material</w:t>
            </w:r>
          </w:p>
        </w:tc>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CASE STUDY</w:t>
            </w:r>
          </w:p>
          <w:p w:rsidR="00000000" w:rsidDel="00000000" w:rsidP="00000000" w:rsidRDefault="00000000" w:rsidRPr="00000000" w14:paraId="0000002F">
            <w:pPr>
              <w:rPr>
                <w:rFonts w:ascii="Calibri" w:cs="Calibri" w:eastAsia="Calibri" w:hAnsi="Calibri"/>
                <w:color w:val="243255"/>
              </w:rPr>
            </w:pPr>
            <w:r w:rsidDel="00000000" w:rsidR="00000000" w:rsidRPr="00000000">
              <w:rPr>
                <w:rtl w:val="0"/>
              </w:rPr>
            </w:r>
          </w:p>
        </w:tc>
      </w:tr>
    </w:tbl>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qFormat w:val="1"/>
    <w:rPr>
      <w:rFonts w:ascii="Arial MT" w:cs="Arial MT" w:eastAsia="Arial MT" w:hAnsi="Arial MT"/>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3"/>
      <w:szCs w:val="13"/>
    </w:rPr>
  </w:style>
  <w:style w:type="paragraph" w:styleId="Ttulo">
    <w:name w:val="Title"/>
    <w:basedOn w:val="Normal"/>
    <w:uiPriority w:val="10"/>
    <w:qFormat w:val="1"/>
    <w:pPr>
      <w:spacing w:before="122"/>
      <w:ind w:left="3426" w:right="3778"/>
      <w:jc w:val="center"/>
    </w:pPr>
    <w:rPr>
      <w:rFonts w:ascii="Tahoma" w:cs="Tahoma" w:eastAsia="Tahoma" w:hAnsi="Tahoma"/>
      <w:b w:val="1"/>
      <w:bCs w:val="1"/>
      <w:sz w:val="23"/>
      <w:szCs w:val="23"/>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FA44BE"/>
    <w:pPr>
      <w:tabs>
        <w:tab w:val="center" w:pos="4252"/>
        <w:tab w:val="right" w:pos="8504"/>
      </w:tabs>
    </w:pPr>
  </w:style>
  <w:style w:type="character" w:styleId="EncabezadoCar" w:customStyle="1">
    <w:name w:val="Encabezado Car"/>
    <w:basedOn w:val="Fuentedeprrafopredeter"/>
    <w:link w:val="Encabezado"/>
    <w:uiPriority w:val="99"/>
    <w:rsid w:val="00FA44BE"/>
    <w:rPr>
      <w:rFonts w:ascii="Arial MT" w:cs="Arial MT" w:eastAsia="Arial MT" w:hAnsi="Arial MT"/>
    </w:rPr>
  </w:style>
  <w:style w:type="paragraph" w:styleId="Piedepgina">
    <w:name w:val="footer"/>
    <w:basedOn w:val="Normal"/>
    <w:link w:val="PiedepginaCar"/>
    <w:uiPriority w:val="99"/>
    <w:unhideWhenUsed w:val="1"/>
    <w:rsid w:val="00FA44BE"/>
    <w:pPr>
      <w:tabs>
        <w:tab w:val="center" w:pos="4252"/>
        <w:tab w:val="right" w:pos="8504"/>
      </w:tabs>
    </w:pPr>
  </w:style>
  <w:style w:type="character" w:styleId="PiedepginaCar" w:customStyle="1">
    <w:name w:val="Pie de página Car"/>
    <w:basedOn w:val="Fuentedeprrafopredeter"/>
    <w:link w:val="Piedepgina"/>
    <w:uiPriority w:val="99"/>
    <w:rsid w:val="00FA44BE"/>
    <w:rPr>
      <w:rFonts w:ascii="Arial MT" w:cs="Arial MT" w:eastAsia="Arial MT" w:hAnsi="Arial MT"/>
    </w:rPr>
  </w:style>
  <w:style w:type="table" w:styleId="Tablaconcuadrcula">
    <w:name w:val="Table Grid"/>
    <w:basedOn w:val="Tablanormal"/>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marieclaire.fr/,fany-pechiodat-la-businesswoman-des-bonnes-adresses,718229.as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arvi.com/fany-pechiodat-de-mylittleparis-remporte-le-prix-veuve-clicquot/" TargetMode="External"/><Relationship Id="rId8" Type="http://schemas.openxmlformats.org/officeDocument/2006/relationships/hyperlink" Target="https://www.challenges.fr/femmes/comment-fany-pechiodat-de-my-little-paris-pousse-les-femmes-a-entreprendre-avec-son-espace-de-coworking-mona_5060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A2PKEBcaaO+dWV343D0waU9DUg==">AMUW2mU3R7BEEliG/9CbmYHinq9Ji0wqR8fVBYKYn/VwhUCKAnR8WK15xjswiM09Oe87K7SBYBQn3kkURIZ/6b9/loCLD4t+/co3iSLWw1weUOyehTU+0+8=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2022-01-04T10:32:00Z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